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90" w:rsidRDefault="00006C90" w:rsidP="00006C90">
      <w:pPr>
        <w:pStyle w:val="Default"/>
        <w:ind w:firstLine="360"/>
        <w:jc w:val="center"/>
        <w:rPr>
          <w:rStyle w:val="Zag11"/>
          <w:rFonts w:eastAsia="@Arial Unicode MS"/>
          <w:b/>
          <w:color w:val="auto"/>
        </w:rPr>
      </w:pPr>
      <w:r w:rsidRPr="0004063A">
        <w:rPr>
          <w:rStyle w:val="Zag11"/>
          <w:rFonts w:eastAsia="@Arial Unicode MS"/>
          <w:b/>
          <w:color w:val="auto"/>
        </w:rPr>
        <w:t>Планируемые результаты</w:t>
      </w:r>
    </w:p>
    <w:p w:rsidR="00006C90" w:rsidRDefault="00006C90" w:rsidP="00006C90">
      <w:pPr>
        <w:pStyle w:val="Default"/>
        <w:ind w:firstLine="360"/>
        <w:jc w:val="center"/>
        <w:rPr>
          <w:rStyle w:val="Zag11"/>
          <w:rFonts w:eastAsia="@Arial Unicode MS"/>
          <w:b/>
          <w:color w:val="auto"/>
        </w:rPr>
      </w:pPr>
    </w:p>
    <w:p w:rsidR="00006C90" w:rsidRPr="0004063A" w:rsidRDefault="00006C90" w:rsidP="00006C90">
      <w:pPr>
        <w:pStyle w:val="Default"/>
        <w:ind w:firstLine="360"/>
        <w:jc w:val="center"/>
        <w:rPr>
          <w:b/>
        </w:rPr>
      </w:pPr>
    </w:p>
    <w:p w:rsidR="00006C90" w:rsidRPr="00611C17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Личностные результаты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1C1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1C1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611C1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1C1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006C90" w:rsidRPr="00611C17" w:rsidRDefault="00006C90" w:rsidP="00006C90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1C1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006C90" w:rsidRPr="00611C17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006C90" w:rsidRPr="00611C17" w:rsidRDefault="00006C90" w:rsidP="00006C90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006C90" w:rsidRPr="00611C17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11C1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11C1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тату;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611C1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611C1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006C90" w:rsidRPr="00611C17" w:rsidRDefault="00006C90" w:rsidP="00006C90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06C90" w:rsidRPr="00611C17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11C17" w:rsidRDefault="00006C90" w:rsidP="00006C90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006C90" w:rsidRPr="00611C17" w:rsidRDefault="00006C90" w:rsidP="00006C90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006C90" w:rsidRPr="00611C17" w:rsidRDefault="00006C90" w:rsidP="00006C90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006C90" w:rsidRPr="00611C17" w:rsidRDefault="00006C90" w:rsidP="00006C90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006C90" w:rsidRPr="00611C17" w:rsidRDefault="00006C90" w:rsidP="00006C90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006C90" w:rsidRPr="00611C17" w:rsidRDefault="00006C90" w:rsidP="00006C90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006C90" w:rsidRPr="00611C17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1C1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06C90" w:rsidRPr="00E42F25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E42F25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006C90" w:rsidRPr="00E42F25" w:rsidRDefault="00006C90" w:rsidP="00006C90">
      <w:pPr>
        <w:numPr>
          <w:ilvl w:val="0"/>
          <w:numId w:val="11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sz w:val="24"/>
          <w:szCs w:val="24"/>
        </w:rPr>
      </w:pPr>
      <w:r w:rsidRPr="00E42F25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E42F25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</w:p>
    <w:p w:rsidR="00006C90" w:rsidRPr="00E42F25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006C90" w:rsidRPr="00E42F25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основам смыслового восприятия художественных и позна</w:t>
      </w:r>
      <w:r w:rsidRPr="00611C1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611C1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611C1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006C90" w:rsidRPr="00611C17" w:rsidRDefault="00006C90" w:rsidP="00006C90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006C90" w:rsidRPr="00611C17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006C90" w:rsidRPr="00611C17" w:rsidRDefault="00006C90" w:rsidP="00006C90">
      <w:pPr>
        <w:pStyle w:val="a5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006C90" w:rsidRPr="00611C17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1C1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611C17">
        <w:rPr>
          <w:rFonts w:ascii="Times New Roman" w:hAnsi="Times New Roman"/>
          <w:color w:val="auto"/>
          <w:sz w:val="24"/>
          <w:szCs w:val="24"/>
        </w:rPr>
        <w:t>ния;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611C1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006C90" w:rsidRPr="00611C17" w:rsidRDefault="00006C90" w:rsidP="00006C90">
      <w:pPr>
        <w:pStyle w:val="a5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адекватно использовать речевые средства для решения </w:t>
      </w:r>
      <w:r w:rsidRPr="00611C1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006C90" w:rsidRPr="00611C17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06C90" w:rsidRPr="00F97B13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006C90" w:rsidRPr="00611C17" w:rsidRDefault="00006C90" w:rsidP="00006C90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</w:p>
    <w:p w:rsidR="00006C90" w:rsidRPr="00611C17" w:rsidRDefault="00006C90" w:rsidP="00006C90">
      <w:pPr>
        <w:pStyle w:val="ad"/>
        <w:numPr>
          <w:ilvl w:val="3"/>
          <w:numId w:val="12"/>
        </w:numPr>
        <w:spacing w:line="240" w:lineRule="auto"/>
        <w:ind w:left="0" w:firstLine="0"/>
        <w:rPr>
          <w:bCs/>
          <w:sz w:val="24"/>
        </w:rPr>
      </w:pPr>
      <w:bookmarkStart w:id="0" w:name="_Toc288394059"/>
      <w:bookmarkStart w:id="1" w:name="_Toc288410526"/>
      <w:bookmarkStart w:id="2" w:name="_Toc288410655"/>
      <w:bookmarkStart w:id="3" w:name="_Toc424564301"/>
      <w:r w:rsidRPr="00611C17">
        <w:rPr>
          <w:sz w:val="24"/>
        </w:rPr>
        <w:t xml:space="preserve">Чтение. Работа с текстом </w:t>
      </w:r>
      <w:r w:rsidRPr="00611C17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006C90" w:rsidRPr="002257A6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257A6">
        <w:rPr>
          <w:rFonts w:ascii="Times New Roman" w:hAnsi="Times New Roman" w:cs="Times New Roman"/>
          <w:sz w:val="24"/>
          <w:szCs w:val="24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2257A6">
        <w:rPr>
          <w:rStyle w:val="Zag11"/>
          <w:rFonts w:ascii="Times New Roman" w:eastAsia="@Arial Unicode MS" w:hAnsi="Times New Roman" w:cs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006C90" w:rsidRPr="002257A6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2257A6">
        <w:rPr>
          <w:rStyle w:val="Zag11"/>
          <w:rFonts w:ascii="Times New Roman" w:eastAsia="@Arial Unicode MS" w:hAnsi="Times New Roman" w:cs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006C90" w:rsidRPr="002257A6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2257A6">
        <w:rPr>
          <w:rFonts w:ascii="Times New Roman" w:hAnsi="Times New Roman" w:cs="Times New Roman"/>
          <w:sz w:val="24"/>
          <w:szCs w:val="24"/>
        </w:rPr>
        <w:t>У учащихся будет сформирован начальный уровень культуры пользования словарями в системе универсальных учебных действий</w:t>
      </w:r>
      <w:r w:rsidRPr="002257A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06C90" w:rsidRPr="002257A6" w:rsidRDefault="00006C90" w:rsidP="00006C90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2257A6">
        <w:rPr>
          <w:rStyle w:val="Zag11"/>
          <w:rFonts w:eastAsia="@Arial Unicode MS"/>
          <w:i w:val="0"/>
          <w:iCs w:val="0"/>
          <w:color w:val="auto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006C90" w:rsidRPr="002257A6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прочитанного. </w:t>
      </w:r>
      <w:r w:rsidRPr="002257A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lastRenderedPageBreak/>
        <w:t>определять тему и главную мысль текста;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2257A6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2257A6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2257A6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006C90" w:rsidRPr="002257A6" w:rsidRDefault="00006C90" w:rsidP="00006C90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006C90" w:rsidRPr="002257A6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2257A6" w:rsidRDefault="00006C90" w:rsidP="00006C90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2257A6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006C90" w:rsidRPr="002257A6" w:rsidRDefault="00006C90" w:rsidP="00006C90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006C90" w:rsidRPr="00611C17" w:rsidRDefault="00006C90" w:rsidP="00006C90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.</w:t>
      </w:r>
    </w:p>
    <w:p w:rsidR="00006C90" w:rsidRPr="00611C17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текстом:преобразование и интерпретация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11C17" w:rsidRDefault="00006C90" w:rsidP="00006C90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006C90" w:rsidRPr="00611C17" w:rsidRDefault="00006C90" w:rsidP="00006C90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006C90" w:rsidRPr="00611C17" w:rsidRDefault="00006C90" w:rsidP="00006C90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006C90" w:rsidRPr="00611C17" w:rsidRDefault="00006C90" w:rsidP="00006C90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006C90" w:rsidRPr="00611C17" w:rsidRDefault="00006C90" w:rsidP="00006C90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006C90" w:rsidRPr="00611C17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11C17" w:rsidRDefault="00006C90" w:rsidP="00006C90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006C90" w:rsidRPr="00611C17" w:rsidRDefault="00006C90" w:rsidP="00006C90">
      <w:pPr>
        <w:pStyle w:val="a5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прочитанном</w:t>
      </w:r>
      <w:r w:rsidRPr="00611C17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006C90" w:rsidRPr="00611C17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оценка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11C17" w:rsidRDefault="00006C90" w:rsidP="00006C90">
      <w:pPr>
        <w:pStyle w:val="a5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006C90" w:rsidRPr="00611C17" w:rsidRDefault="00006C90" w:rsidP="00006C90">
      <w:pPr>
        <w:pStyle w:val="a5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611C1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006C90" w:rsidRPr="00611C17" w:rsidRDefault="00006C90" w:rsidP="00006C90">
      <w:pPr>
        <w:pStyle w:val="a5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1C1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006C90" w:rsidRPr="00611C17" w:rsidRDefault="00006C90" w:rsidP="00006C90">
      <w:pPr>
        <w:pStyle w:val="a5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006C90" w:rsidRPr="00611C17" w:rsidRDefault="00006C90" w:rsidP="00006C90">
      <w:pPr>
        <w:pStyle w:val="ac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006C90" w:rsidRPr="00611C17" w:rsidRDefault="00006C90" w:rsidP="00006C90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006C90" w:rsidRPr="00611C17" w:rsidRDefault="00006C90" w:rsidP="00006C90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006C90" w:rsidRPr="00F97B13" w:rsidRDefault="00006C90" w:rsidP="00006C90">
      <w:pPr>
        <w:pStyle w:val="a5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006C90" w:rsidRPr="00611C17" w:rsidRDefault="00006C90" w:rsidP="00006C90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</w:p>
    <w:p w:rsidR="00006C90" w:rsidRPr="00F4060E" w:rsidRDefault="00006C90" w:rsidP="00006C90">
      <w:pPr>
        <w:pStyle w:val="Default"/>
        <w:ind w:firstLine="360"/>
        <w:jc w:val="center"/>
        <w:rPr>
          <w:rStyle w:val="Zag11"/>
          <w:rFonts w:eastAsia="@Arial Unicode MS"/>
          <w:color w:val="auto"/>
        </w:rPr>
      </w:pPr>
      <w:r w:rsidRPr="00F4060E">
        <w:rPr>
          <w:rStyle w:val="Zag11"/>
          <w:rFonts w:eastAsia="@Arial Unicode MS"/>
          <w:color w:val="auto"/>
        </w:rPr>
        <w:t>Планируемые результаты при изучении курса «Русский язык»</w:t>
      </w:r>
    </w:p>
    <w:p w:rsidR="00006C90" w:rsidRDefault="00006C90" w:rsidP="00006C90">
      <w:pPr>
        <w:pStyle w:val="Default"/>
        <w:ind w:firstLine="360"/>
        <w:jc w:val="both"/>
      </w:pPr>
    </w:p>
    <w:p w:rsidR="00006C90" w:rsidRPr="00175744" w:rsidRDefault="00006C90" w:rsidP="00006C90">
      <w:pPr>
        <w:pStyle w:val="Default"/>
        <w:ind w:firstLine="360"/>
        <w:jc w:val="both"/>
      </w:pPr>
      <w:r w:rsidRPr="00175744">
        <w:t xml:space="preserve"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006C90" w:rsidRPr="00175744" w:rsidRDefault="00006C90" w:rsidP="00006C90">
      <w:pPr>
        <w:pStyle w:val="Default"/>
        <w:ind w:firstLine="360"/>
        <w:jc w:val="both"/>
      </w:pPr>
      <w:r w:rsidRPr="00175744">
        <w:t xml:space="preserve"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 </w:t>
      </w:r>
    </w:p>
    <w:p w:rsidR="00006C90" w:rsidRPr="00175744" w:rsidRDefault="00006C90" w:rsidP="00006C90">
      <w:pPr>
        <w:pStyle w:val="Default"/>
        <w:ind w:firstLine="360"/>
        <w:jc w:val="both"/>
      </w:pPr>
      <w:r w:rsidRPr="00175744">
        <w:t xml:space="preserve">3) сформированность позитивного отношения к правильной устной и письменной речи как показателям общей культуры и гражданской позиции человека; </w:t>
      </w:r>
    </w:p>
    <w:p w:rsidR="00006C90" w:rsidRPr="00175744" w:rsidRDefault="00006C90" w:rsidP="00006C90">
      <w:pPr>
        <w:pStyle w:val="Default"/>
        <w:ind w:firstLine="360"/>
        <w:jc w:val="both"/>
      </w:pPr>
      <w:r w:rsidRPr="00175744">
        <w:t xml:space="preserve"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</w:t>
      </w:r>
    </w:p>
    <w:p w:rsidR="00006C90" w:rsidRDefault="00006C90" w:rsidP="00006C90">
      <w:pPr>
        <w:pStyle w:val="Default"/>
        <w:ind w:firstLine="360"/>
        <w:jc w:val="both"/>
      </w:pPr>
      <w:r w:rsidRPr="00175744">
        <w:t xml:space="preserve">5) овладение учебными действиями с языковыми единицами и умение использовать знания для решения познавательных, практических и коммуникативных задач. </w:t>
      </w:r>
    </w:p>
    <w:p w:rsidR="00006C90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</w:p>
    <w:p w:rsidR="00006C90" w:rsidRPr="005A4956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5A4956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 ступени начального общего образования:</w:t>
      </w:r>
    </w:p>
    <w:p w:rsidR="00006C90" w:rsidRPr="0004063A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04063A">
        <w:rPr>
          <w:rStyle w:val="Zag11"/>
          <w:rFonts w:ascii="Times New Roman" w:eastAsia="@Arial Unicode MS" w:hAnsi="Times New Roman" w:cs="Times New Roman"/>
          <w:sz w:val="24"/>
          <w:szCs w:val="24"/>
        </w:rPr>
        <w:t>-научится осознавать безошибочное письмо как одно из проявлений собственного уровня культуры;</w:t>
      </w:r>
    </w:p>
    <w:p w:rsidR="00006C90" w:rsidRPr="0004063A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04063A">
        <w:rPr>
          <w:rStyle w:val="Zag11"/>
          <w:rFonts w:ascii="Times New Roman" w:eastAsia="@Arial Unicode MS" w:hAnsi="Times New Roman" w:cs="Times New Roman"/>
          <w:sz w:val="24"/>
          <w:szCs w:val="24"/>
        </w:rPr>
        <w:t>-сможет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006C90" w:rsidRPr="0004063A" w:rsidRDefault="00006C90" w:rsidP="00006C90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04063A"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Pr="0004063A">
        <w:rPr>
          <w:rFonts w:ascii="Times New Roman" w:hAnsi="Times New Roman" w:cs="Times New Roman"/>
          <w:sz w:val="24"/>
          <w:szCs w:val="24"/>
        </w:rPr>
        <w:t xml:space="preserve"> получат начальные представления о нормах русского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 </w:t>
      </w:r>
    </w:p>
    <w:p w:rsidR="00006C90" w:rsidRPr="0060741B" w:rsidRDefault="00006C90" w:rsidP="00006C90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60741B">
        <w:rPr>
          <w:rStyle w:val="Zag11"/>
          <w:rFonts w:eastAsia="@Arial Unicode MS"/>
          <w:i w:val="0"/>
          <w:color w:val="auto"/>
          <w:lang w:val="ru-RU"/>
        </w:rPr>
        <w:t xml:space="preserve"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</w:t>
      </w:r>
      <w:r w:rsidRPr="00A303C8">
        <w:rPr>
          <w:rStyle w:val="Zag11"/>
          <w:rFonts w:eastAsia="@Arial Unicode MS"/>
          <w:i w:val="0"/>
          <w:color w:val="auto"/>
          <w:lang w:val="ru-RU"/>
        </w:rPr>
        <w:t xml:space="preserve">и </w:t>
      </w:r>
      <w:r>
        <w:rPr>
          <w:rStyle w:val="Zag11"/>
          <w:rFonts w:eastAsia="@Arial Unicode MS"/>
          <w:i w:val="0"/>
          <w:color w:val="auto"/>
          <w:lang w:val="ru-RU"/>
        </w:rPr>
        <w:t>родн</w:t>
      </w:r>
      <w:r w:rsidRPr="00A303C8">
        <w:rPr>
          <w:rStyle w:val="Zag11"/>
          <w:rFonts w:eastAsia="@Arial Unicode MS"/>
          <w:i w:val="0"/>
          <w:color w:val="auto"/>
          <w:lang w:val="ru-RU"/>
        </w:rPr>
        <w:t>ого  языка</w:t>
      </w:r>
      <w:r w:rsidRPr="0060741B">
        <w:rPr>
          <w:rStyle w:val="Zag11"/>
          <w:rFonts w:eastAsia="@Arial Unicode MS"/>
          <w:i w:val="0"/>
          <w:color w:val="auto"/>
          <w:lang w:val="ru-RU"/>
        </w:rPr>
        <w:t xml:space="preserve"> на следующем уровне образования.</w:t>
      </w:r>
    </w:p>
    <w:p w:rsidR="00006C90" w:rsidRPr="0060741B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60741B">
        <w:rPr>
          <w:rFonts w:ascii="Times New Roman" w:hAnsi="Times New Roman" w:cs="Times New Roman"/>
          <w:i w:val="0"/>
          <w:color w:val="auto"/>
          <w:sz w:val="24"/>
          <w:szCs w:val="24"/>
        </w:rPr>
        <w:t>Содержательная линия «Система языка»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Раздел «Фонетика и графика».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0741B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006C90" w:rsidRPr="0060741B" w:rsidRDefault="00006C90" w:rsidP="00006C90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0741B">
        <w:rPr>
          <w:rFonts w:ascii="Times New Roman" w:hAnsi="Times New Roman"/>
          <w:color w:val="auto"/>
          <w:sz w:val="24"/>
          <w:szCs w:val="24"/>
        </w:rPr>
        <w:t>характеризовать звуки русского языка: гласные ударные/</w:t>
      </w:r>
      <w:r w:rsidRPr="0060741B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60741B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006C90" w:rsidRPr="0060741B" w:rsidRDefault="00006C90" w:rsidP="00006C90">
      <w:pPr>
        <w:pStyle w:val="a5"/>
        <w:numPr>
          <w:ilvl w:val="0"/>
          <w:numId w:val="2"/>
        </w:numPr>
        <w:spacing w:line="240" w:lineRule="auto"/>
        <w:ind w:left="0"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0741B">
        <w:rPr>
          <w:rFonts w:ascii="Times New Roman" w:hAnsi="Times New Roman"/>
          <w:color w:val="auto"/>
          <w:sz w:val="24"/>
          <w:szCs w:val="24"/>
        </w:rPr>
        <w:lastRenderedPageBreak/>
        <w:t>знать последовательность букв в русском алфавите, пользоваться алфавитом для упорядочивания слов  и поиска нужной информации.</w:t>
      </w:r>
    </w:p>
    <w:p w:rsidR="00006C90" w:rsidRPr="0060741B" w:rsidRDefault="00006C90" w:rsidP="00006C90">
      <w:pPr>
        <w:pStyle w:val="a5"/>
        <w:numPr>
          <w:ilvl w:val="0"/>
          <w:numId w:val="2"/>
        </w:numPr>
        <w:spacing w:line="240" w:lineRule="auto"/>
        <w:ind w:left="0"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iCs/>
          <w:color w:val="auto"/>
          <w:sz w:val="24"/>
          <w:szCs w:val="24"/>
        </w:rPr>
        <w:t xml:space="preserve">Выпускник получит возможность научиться </w:t>
      </w:r>
      <w:r w:rsidRPr="0060741B">
        <w:rPr>
          <w:rFonts w:ascii="Times New Roman" w:hAnsi="Times New Roman"/>
          <w:color w:val="auto"/>
          <w:sz w:val="24"/>
          <w:szCs w:val="24"/>
        </w:rPr>
        <w:t>получит возможность научиться проводить фонетико-графический (звуко-буквенный) разбор слова самостоятельно по предложенному в учебнике алгоритму, оценивать правильность проведения фонетико-графического разбора слов.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Раздел «Орфоэпия». </w:t>
      </w:r>
      <w:r w:rsidRPr="006074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0741B" w:rsidRDefault="00006C90" w:rsidP="00006C90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4"/>
          <w:szCs w:val="24"/>
        </w:rPr>
      </w:pPr>
      <w:r w:rsidRPr="0060741B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Pr="0060741B">
        <w:rPr>
          <w:rFonts w:ascii="Times New Roman" w:hAnsi="Times New Roman"/>
          <w:i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Pr="0060741B">
        <w:rPr>
          <w:rFonts w:ascii="Times New Roman" w:hAnsi="Times New Roman"/>
          <w:i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Pr="0060741B">
        <w:rPr>
          <w:rFonts w:ascii="Times New Roman" w:hAnsi="Times New Roman"/>
          <w:i w:val="0"/>
          <w:color w:val="auto"/>
          <w:sz w:val="24"/>
          <w:szCs w:val="24"/>
        </w:rPr>
        <w:t>нике материала);</w:t>
      </w:r>
    </w:p>
    <w:p w:rsidR="00006C90" w:rsidRPr="0060741B" w:rsidRDefault="00006C90" w:rsidP="00006C90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4"/>
          <w:szCs w:val="24"/>
        </w:rPr>
      </w:pPr>
      <w:r w:rsidRPr="0060741B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60741B">
        <w:rPr>
          <w:rFonts w:ascii="Times New Roman" w:hAnsi="Times New Roman"/>
          <w:i w:val="0"/>
          <w:color w:val="auto"/>
          <w:sz w:val="24"/>
          <w:szCs w:val="24"/>
        </w:rPr>
        <w:t>к учителю, родителям и</w:t>
      </w:r>
      <w:r w:rsidRPr="0060741B">
        <w:rPr>
          <w:rFonts w:ascii="Times New Roman" w:hAnsi="Times New Roman"/>
          <w:i w:val="0"/>
          <w:color w:val="auto"/>
          <w:sz w:val="24"/>
          <w:szCs w:val="24"/>
        </w:rPr>
        <w:t> </w:t>
      </w:r>
      <w:r w:rsidRPr="0060741B">
        <w:rPr>
          <w:rFonts w:ascii="Times New Roman" w:hAnsi="Times New Roman"/>
          <w:i w:val="0"/>
          <w:color w:val="auto"/>
          <w:sz w:val="24"/>
          <w:szCs w:val="24"/>
        </w:rPr>
        <w:t>др.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Раздел «Состав слова (морфемика)».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различать изменяемые и неизменяемые слова;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pacing w:val="2"/>
          <w:sz w:val="24"/>
        </w:rPr>
        <w:t xml:space="preserve">различать родственные (однокоренные) слова и формы </w:t>
      </w:r>
      <w:r w:rsidRPr="0060741B">
        <w:rPr>
          <w:sz w:val="24"/>
        </w:rPr>
        <w:t>слова;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находить в словах с однозначно выделяемыми морфемами окончание, корень, приставку, суффикс.</w:t>
      </w:r>
    </w:p>
    <w:p w:rsidR="00006C90" w:rsidRDefault="00006C90" w:rsidP="00006C90">
      <w:pPr>
        <w:pStyle w:val="a3"/>
        <w:spacing w:line="240" w:lineRule="auto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iCs/>
          <w:color w:val="auto"/>
          <w:sz w:val="24"/>
          <w:szCs w:val="24"/>
        </w:rPr>
        <w:t xml:space="preserve">Выпускник получит возможность научиться </w:t>
      </w:r>
      <w:r w:rsidRPr="0060741B">
        <w:rPr>
          <w:rFonts w:ascii="Times New Roman" w:hAnsi="Times New Roman"/>
          <w:iCs/>
          <w:color w:val="auto"/>
          <w:sz w:val="24"/>
          <w:szCs w:val="24"/>
        </w:rPr>
        <w:t>разбирать по составу  слова с однозначно</w:t>
      </w:r>
      <w:r w:rsidRPr="0060741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60741B">
        <w:rPr>
          <w:rFonts w:ascii="Times New Roman" w:hAnsi="Times New Roman"/>
          <w:iCs/>
          <w:color w:val="auto"/>
          <w:sz w:val="24"/>
          <w:szCs w:val="24"/>
        </w:rPr>
        <w:t>выделяемыми морфемами в соответствии с предложенным в учебнике алгоритмом, оценивать правильность проведения разбора слова по составу.</w:t>
      </w:r>
    </w:p>
    <w:p w:rsidR="00006C90" w:rsidRPr="0060741B" w:rsidRDefault="00006C90" w:rsidP="00006C90">
      <w:pPr>
        <w:pStyle w:val="a3"/>
        <w:spacing w:line="240" w:lineRule="auto"/>
        <w:ind w:firstLine="709"/>
        <w:rPr>
          <w:rFonts w:ascii="Times New Roman" w:hAnsi="Times New Roman"/>
          <w:iCs/>
          <w:color w:val="auto"/>
          <w:sz w:val="24"/>
          <w:szCs w:val="24"/>
        </w:rPr>
      </w:pP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Раздел «Лексика».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выявлять слова, значение которых требует уточнения;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определять значение слова по тексту или уточнять с помощью толкового словаря</w:t>
      </w:r>
    </w:p>
    <w:p w:rsidR="00006C90" w:rsidRPr="0060741B" w:rsidRDefault="00006C90" w:rsidP="00006C90"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4"/>
        </w:rPr>
      </w:pPr>
      <w:r w:rsidRPr="0060741B">
        <w:rPr>
          <w:b/>
          <w:iCs/>
          <w:sz w:val="24"/>
        </w:rPr>
        <w:t>Выпускник получит возможность научиться: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pacing w:val="2"/>
          <w:sz w:val="24"/>
        </w:rPr>
        <w:t>подбирать синонимы для устранения повторов в тексте 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pacing w:val="2"/>
          <w:sz w:val="24"/>
        </w:rPr>
        <w:t xml:space="preserve">подбирать антонимы для точной характеристики </w:t>
      </w:r>
      <w:r w:rsidRPr="0060741B">
        <w:rPr>
          <w:i/>
          <w:sz w:val="24"/>
        </w:rPr>
        <w:t>предметов при их сравнении;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pacing w:val="2"/>
          <w:sz w:val="24"/>
        </w:rPr>
        <w:t xml:space="preserve">различать употребление в тексте слов в прямом и </w:t>
      </w:r>
      <w:r w:rsidRPr="0060741B">
        <w:rPr>
          <w:i/>
          <w:sz w:val="24"/>
        </w:rPr>
        <w:t>переносном значении (простые случаи);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оценивать уместность использования слов в тексте;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выбирать слова из ряда предложенных для успешного решения коммуникативной задачи.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Раздел «Морфология».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21"/>
        <w:numPr>
          <w:ilvl w:val="0"/>
          <w:numId w:val="0"/>
        </w:numPr>
        <w:spacing w:line="240" w:lineRule="auto"/>
        <w:ind w:left="426"/>
        <w:rPr>
          <w:sz w:val="24"/>
        </w:rPr>
      </w:pPr>
      <w:r w:rsidRPr="0060741B">
        <w:rPr>
          <w:sz w:val="24"/>
        </w:rPr>
        <w:t>- определять грамматические признаки имен существительных – род, число, падеж, склонение;</w:t>
      </w:r>
    </w:p>
    <w:p w:rsidR="00006C90" w:rsidRPr="0060741B" w:rsidRDefault="00006C90" w:rsidP="00006C90">
      <w:pPr>
        <w:pStyle w:val="21"/>
        <w:numPr>
          <w:ilvl w:val="0"/>
          <w:numId w:val="0"/>
        </w:numPr>
        <w:spacing w:line="240" w:lineRule="auto"/>
        <w:ind w:left="426"/>
        <w:rPr>
          <w:sz w:val="24"/>
        </w:rPr>
      </w:pPr>
      <w:r w:rsidRPr="0060741B">
        <w:rPr>
          <w:sz w:val="24"/>
        </w:rPr>
        <w:t>- определять грамматические признаки имен прилагательных – род, число, падеж;</w:t>
      </w:r>
    </w:p>
    <w:p w:rsidR="00006C90" w:rsidRDefault="00006C90" w:rsidP="00006C90">
      <w:pPr>
        <w:pStyle w:val="21"/>
        <w:numPr>
          <w:ilvl w:val="0"/>
          <w:numId w:val="0"/>
        </w:numPr>
        <w:spacing w:line="240" w:lineRule="auto"/>
        <w:ind w:left="426"/>
        <w:rPr>
          <w:sz w:val="24"/>
        </w:rPr>
      </w:pPr>
      <w:r w:rsidRPr="0060741B">
        <w:rPr>
          <w:sz w:val="24"/>
        </w:rPr>
        <w:t>- определять грамматические признаки глаголов –  число, время, род (в прошедшем времени), лицо (в настоящем и будущем времени), спряжение</w:t>
      </w:r>
    </w:p>
    <w:p w:rsidR="00006C90" w:rsidRPr="0060741B" w:rsidRDefault="00006C90" w:rsidP="00006C90">
      <w:pPr>
        <w:pStyle w:val="21"/>
        <w:numPr>
          <w:ilvl w:val="0"/>
          <w:numId w:val="0"/>
        </w:numPr>
        <w:spacing w:line="240" w:lineRule="auto"/>
        <w:ind w:left="426"/>
        <w:rPr>
          <w:sz w:val="24"/>
        </w:rPr>
      </w:pPr>
    </w:p>
    <w:p w:rsidR="00006C90" w:rsidRPr="0060741B" w:rsidRDefault="00006C90" w:rsidP="00006C90">
      <w:pPr>
        <w:pStyle w:val="21"/>
        <w:numPr>
          <w:ilvl w:val="0"/>
          <w:numId w:val="0"/>
        </w:numPr>
        <w:spacing w:line="240" w:lineRule="auto"/>
        <w:ind w:left="426"/>
        <w:rPr>
          <w:b/>
          <w:sz w:val="24"/>
        </w:rPr>
      </w:pPr>
      <w:r w:rsidRPr="0060741B">
        <w:rPr>
          <w:b/>
          <w:iCs/>
          <w:sz w:val="24"/>
        </w:rPr>
        <w:t>Выпускник получит возможность научиться:</w:t>
      </w:r>
    </w:p>
    <w:p w:rsidR="00006C90" w:rsidRPr="0060741B" w:rsidRDefault="00006C90" w:rsidP="00006C90">
      <w:pPr>
        <w:pStyle w:val="21"/>
        <w:spacing w:line="240" w:lineRule="auto"/>
        <w:rPr>
          <w:i/>
          <w:iCs/>
          <w:sz w:val="24"/>
        </w:rPr>
      </w:pPr>
      <w:r w:rsidRPr="0060741B">
        <w:rPr>
          <w:i/>
          <w:iCs/>
          <w:spacing w:val="2"/>
          <w:sz w:val="24"/>
        </w:rPr>
        <w:t>проводить морфологический разбор имен существи</w:t>
      </w:r>
      <w:r w:rsidRPr="0060741B">
        <w:rPr>
          <w:i/>
          <w:iCs/>
          <w:sz w:val="24"/>
        </w:rPr>
        <w:t>тельных, имен прилагательных, глаголов по предложенно</w:t>
      </w:r>
      <w:r w:rsidRPr="0060741B">
        <w:rPr>
          <w:i/>
          <w:iCs/>
          <w:spacing w:val="2"/>
          <w:sz w:val="24"/>
        </w:rPr>
        <w:t>му в учебнике алгоритму; оценивать правильность про</w:t>
      </w:r>
      <w:r w:rsidRPr="0060741B">
        <w:rPr>
          <w:i/>
          <w:iCs/>
          <w:sz w:val="24"/>
        </w:rPr>
        <w:t>ведения морфологического разбора;</w:t>
      </w:r>
    </w:p>
    <w:p w:rsidR="00006C90" w:rsidRPr="0060741B" w:rsidRDefault="00006C90" w:rsidP="00006C90">
      <w:pPr>
        <w:pStyle w:val="21"/>
        <w:spacing w:line="240" w:lineRule="auto"/>
        <w:rPr>
          <w:i/>
          <w:iCs/>
          <w:sz w:val="24"/>
        </w:rPr>
      </w:pPr>
      <w:r w:rsidRPr="0060741B">
        <w:rPr>
          <w:i/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60741B">
        <w:rPr>
          <w:b/>
          <w:bCs/>
          <w:i/>
          <w:iCs/>
          <w:sz w:val="24"/>
        </w:rPr>
        <w:t xml:space="preserve">и, а, но, </w:t>
      </w:r>
      <w:r w:rsidRPr="0060741B">
        <w:rPr>
          <w:i/>
          <w:iCs/>
          <w:sz w:val="24"/>
        </w:rPr>
        <w:t xml:space="preserve">частицу </w:t>
      </w:r>
      <w:r w:rsidRPr="0060741B">
        <w:rPr>
          <w:b/>
          <w:bCs/>
          <w:i/>
          <w:iCs/>
          <w:sz w:val="24"/>
        </w:rPr>
        <w:t>не</w:t>
      </w:r>
      <w:r w:rsidRPr="0060741B">
        <w:rPr>
          <w:i/>
          <w:iCs/>
          <w:sz w:val="24"/>
        </w:rPr>
        <w:t xml:space="preserve"> при глаголах.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Раздел «Синтаксис».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lastRenderedPageBreak/>
        <w:t>различать предложение, словосочетание, слово;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pacing w:val="2"/>
          <w:sz w:val="24"/>
        </w:rPr>
        <w:t xml:space="preserve">устанавливать при помощи смысловых вопросов связь </w:t>
      </w:r>
      <w:r w:rsidRPr="0060741B">
        <w:rPr>
          <w:sz w:val="24"/>
        </w:rPr>
        <w:t>между словами в словосочетании и предложении;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 xml:space="preserve">классифицировать предложения по цели высказывания, </w:t>
      </w:r>
      <w:r w:rsidRPr="0060741B">
        <w:rPr>
          <w:spacing w:val="2"/>
          <w:sz w:val="24"/>
        </w:rPr>
        <w:t xml:space="preserve">находить повествовательные/побудительные/вопросительные </w:t>
      </w:r>
      <w:r w:rsidRPr="0060741B">
        <w:rPr>
          <w:sz w:val="24"/>
        </w:rPr>
        <w:t>предложения;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определять восклицательную/невосклицательную интонацию предложения;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находить главные и второстепенные (без деления на виды) члены предложения;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выделять предложения с однородными членами.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различать второстепенные члены предложения —определения, дополнения, обстоятельства;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60741B">
        <w:rPr>
          <w:i/>
          <w:spacing w:val="2"/>
          <w:sz w:val="24"/>
        </w:rPr>
        <w:t xml:space="preserve">предложения, синтаксический), оценивать правильность </w:t>
      </w:r>
      <w:r w:rsidRPr="0060741B">
        <w:rPr>
          <w:i/>
          <w:sz w:val="24"/>
        </w:rPr>
        <w:t>разбора;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различать простые и сложные предложения.</w:t>
      </w:r>
    </w:p>
    <w:p w:rsidR="00006C90" w:rsidRPr="0060741B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Содержательная линия «Орфография и пунктуация».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применять правила правописания (в объеме содержания курса);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определять (уточнять) написание слова по орфографическому словарю учебника;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безошибочно списывать текст объемом 80—90 слов;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осознавать место возможного возникновения орфографической ошибки;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подбирать примеры с определенной орфограммой;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pacing w:val="2"/>
          <w:sz w:val="24"/>
        </w:rPr>
        <w:t>при составлении собственных текстов перефразиро</w:t>
      </w:r>
      <w:r w:rsidRPr="0060741B">
        <w:rPr>
          <w:i/>
          <w:sz w:val="24"/>
        </w:rPr>
        <w:t>вать записываемое, чтобы избежать орфографических и пунктуационных ошибок;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006C90" w:rsidRPr="0060741B" w:rsidRDefault="00006C90" w:rsidP="00006C90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Содержательная линия «Развитие речи». </w:t>
      </w:r>
      <w:r w:rsidRPr="0060741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 xml:space="preserve">оценивать правильность (уместность) выбора языковых </w:t>
      </w:r>
      <w:r w:rsidRPr="0060741B">
        <w:rPr>
          <w:sz w:val="24"/>
        </w:rPr>
        <w:br/>
        <w:t xml:space="preserve">и неязыковых средств устного общения на уроке, в школе, </w:t>
      </w:r>
      <w:r w:rsidRPr="0060741B">
        <w:rPr>
          <w:sz w:val="24"/>
        </w:rPr>
        <w:br/>
        <w:t>в быту, со знакомыми и незнакомыми, с людьми разного возраста;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выражать собственное мнение и аргументировать его;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самостоятельно озаглавливать текст;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составлять план текста;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006C90" w:rsidRPr="0060741B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0741B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создавать тексты по предложенному заголовку;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lastRenderedPageBreak/>
        <w:t>подробно или выборочно пересказывать текст;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пересказывать текст от другого лица;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корректировать тексты, в которых допущены нарушения культуры речи;</w:t>
      </w:r>
    </w:p>
    <w:p w:rsidR="00006C90" w:rsidRPr="0060741B" w:rsidRDefault="00006C90" w:rsidP="00006C90">
      <w:pPr>
        <w:pStyle w:val="21"/>
        <w:spacing w:line="240" w:lineRule="auto"/>
        <w:rPr>
          <w:i/>
          <w:sz w:val="24"/>
        </w:rPr>
      </w:pPr>
      <w:r w:rsidRPr="0060741B"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Pr="0060741B">
        <w:rPr>
          <w:i/>
          <w:spacing w:val="2"/>
          <w:sz w:val="24"/>
        </w:rPr>
        <w:t xml:space="preserve">относить их с разработанным алгоритмом; оценивать </w:t>
      </w:r>
      <w:r w:rsidRPr="0060741B"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006C90" w:rsidRPr="0060741B" w:rsidRDefault="00006C90" w:rsidP="00006C90">
      <w:pPr>
        <w:pStyle w:val="21"/>
        <w:spacing w:line="240" w:lineRule="auto"/>
        <w:rPr>
          <w:sz w:val="24"/>
        </w:rPr>
      </w:pPr>
      <w:r w:rsidRPr="0060741B">
        <w:rPr>
          <w:i/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Pr="0060741B">
        <w:rPr>
          <w:i/>
          <w:sz w:val="24"/>
        </w:rPr>
        <w:t>чта, Интернет и другие виды и способы связи).</w:t>
      </w:r>
    </w:p>
    <w:p w:rsidR="00006C90" w:rsidRDefault="00006C90" w:rsidP="00006C90"/>
    <w:p w:rsidR="00006C90" w:rsidRPr="008348E2" w:rsidRDefault="00006C90" w:rsidP="00006C90">
      <w:pPr>
        <w:pStyle w:val="a3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Учебный предмет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>«Русский язык»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обеспечивают формирование познавательных, коммуникативных и регулятивных действий. Работа с тек</w:t>
      </w:r>
      <w:r w:rsidRPr="00611C17">
        <w:rPr>
          <w:rFonts w:ascii="Times New Roman" w:hAnsi="Times New Roman"/>
          <w:color w:val="auto"/>
          <w:sz w:val="24"/>
          <w:szCs w:val="24"/>
        </w:rPr>
        <w:t>стом открывает возможности для формирования логических действий анализа, сравнения, установления причинно­следственных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обеспечивают раз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витие знаково­символических действий — замещения (например, звука буквой), моделирования (например, состава слова путем составления схемы) и преобразования модели </w:t>
      </w:r>
      <w:r w:rsidRPr="00611C17">
        <w:rPr>
          <w:rFonts w:ascii="Times New Roman" w:hAnsi="Times New Roman"/>
          <w:color w:val="auto"/>
          <w:sz w:val="24"/>
          <w:szCs w:val="24"/>
        </w:rPr>
        <w:t>(видоизменения слова).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речи, включая обобщающую и планирующую функции.</w:t>
      </w:r>
    </w:p>
    <w:p w:rsidR="00006C90" w:rsidRDefault="00006C90" w:rsidP="00006C90"/>
    <w:p w:rsidR="00006C90" w:rsidRDefault="00006C90" w:rsidP="00006C90"/>
    <w:p w:rsidR="00006C90" w:rsidRDefault="00006C90" w:rsidP="00006C90"/>
    <w:p w:rsidR="00006C90" w:rsidRDefault="00006C90" w:rsidP="00006C90"/>
    <w:p w:rsidR="00006C90" w:rsidRDefault="00006C90" w:rsidP="00006C90"/>
    <w:p w:rsidR="00006C90" w:rsidRDefault="00006C90" w:rsidP="00006C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8E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06C90" w:rsidRDefault="00006C90" w:rsidP="00006C90">
      <w:pPr>
        <w:rPr>
          <w:rFonts w:ascii="Times New Roman" w:hAnsi="Times New Roman" w:cs="Times New Roman"/>
          <w:b/>
          <w:sz w:val="28"/>
          <w:szCs w:val="28"/>
        </w:rPr>
      </w:pPr>
    </w:p>
    <w:p w:rsidR="00006C90" w:rsidRPr="008348E2" w:rsidRDefault="00006C90" w:rsidP="00006C90">
      <w:pPr>
        <w:tabs>
          <w:tab w:val="left" w:leader="dot" w:pos="624"/>
        </w:tabs>
        <w:ind w:firstLine="709"/>
        <w:rPr>
          <w:rStyle w:val="Zag11"/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iCs/>
          <w:sz w:val="24"/>
          <w:szCs w:val="24"/>
        </w:rPr>
        <w:t>Виды речевой деятельности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Слушание.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lastRenderedPageBreak/>
        <w:t xml:space="preserve">Говорение.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Чтение.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Анализ и оценка содержания, языковых особенностей и структуры текста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Письмо.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rPr>
          <w:rStyle w:val="Zag11"/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iCs/>
          <w:sz w:val="24"/>
          <w:szCs w:val="24"/>
        </w:rPr>
        <w:t>Обучение грамоте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Фонетика.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Графика.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е</w:t>
      </w:r>
      <w:r w:rsidRPr="008348E2">
        <w:rPr>
          <w:rStyle w:val="Zag11"/>
          <w:rFonts w:ascii="Times New Roman" w:eastAsia="@Arial Unicode MS" w:hAnsi="Times New Roman" w:cs="Times New Roman"/>
          <w:bCs/>
          <w:iCs/>
          <w:sz w:val="24"/>
          <w:szCs w:val="24"/>
        </w:rPr>
        <w:t>,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 е</w:t>
      </w:r>
      <w:r w:rsidRPr="008348E2">
        <w:rPr>
          <w:rStyle w:val="Zag11"/>
          <w:rFonts w:ascii="Times New Roman" w:eastAsia="@Arial Unicode MS" w:hAnsi="Times New Roman" w:cs="Times New Roman"/>
          <w:bCs/>
          <w:iCs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ю</w:t>
      </w:r>
      <w:r w:rsidRPr="008348E2">
        <w:rPr>
          <w:rStyle w:val="Zag11"/>
          <w:rFonts w:ascii="Times New Roman" w:eastAsia="@Arial Unicode MS" w:hAnsi="Times New Roman" w:cs="Times New Roman"/>
          <w:bCs/>
          <w:iCs/>
          <w:sz w:val="24"/>
          <w:szCs w:val="24"/>
        </w:rPr>
        <w:t>,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 я</w:t>
      </w:r>
      <w:r w:rsidRPr="008348E2">
        <w:rPr>
          <w:rStyle w:val="Zag11"/>
          <w:rFonts w:ascii="Times New Roman" w:eastAsia="@Arial Unicode MS" w:hAnsi="Times New Roman" w:cs="Times New Roman"/>
          <w:bCs/>
          <w:iCs/>
          <w:sz w:val="24"/>
          <w:szCs w:val="24"/>
        </w:rPr>
        <w:t xml:space="preserve">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Мягкий знак как показатель мягкости предшествующего согласного звука.</w:t>
      </w:r>
    </w:p>
    <w:p w:rsidR="00006C90" w:rsidRPr="008348E2" w:rsidRDefault="00006C90" w:rsidP="00006C90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Знакомство с русским алфавитом как последовательностью букв.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Чтение.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Письмо.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Понимание функции небуквенных графических средств: пробела между словами, знака переноса.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Слово и предложение.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Орфография.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Знакомство с правилами правописания и их применение: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раздельное написание слов;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обозначение гласных после шипящих (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ча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–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ща</w:t>
      </w:r>
      <w:r w:rsidRPr="008348E2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чу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–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щу</w:t>
      </w:r>
      <w:r w:rsidRPr="008348E2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жи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–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ши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);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перенос слов по слогам без стечения согласных;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знаки препинания в конце предложения.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Развитие речи.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rPr>
          <w:rStyle w:val="Zag11"/>
          <w:rFonts w:ascii="Times New Roman" w:eastAsia="@Arial Unicode MS" w:hAnsi="Times New Roman" w:cs="Times New Roman"/>
          <w:b/>
          <w:bCs/>
          <w:i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iCs/>
          <w:sz w:val="24"/>
          <w:szCs w:val="24"/>
        </w:rPr>
        <w:t>Систематический курс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Фонетика и орфоэпия.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Фонетический разбор слова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Графика.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Различение звуков и букв. Обозначение на письме твердости и мягкости согласных звуков. Использование на письме разделительных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ъ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и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ь</w:t>
      </w:r>
      <w:r w:rsidRPr="008348E2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стол</w:t>
      </w:r>
      <w:r w:rsidRPr="008348E2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,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 конь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; в словах с йотированными гласными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е</w:t>
      </w:r>
      <w:r w:rsidRPr="008348E2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е</w:t>
      </w:r>
      <w:r w:rsidRPr="008348E2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ю</w:t>
      </w:r>
      <w:r w:rsidRPr="008348E2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я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; в словах с непроизносимыми согласными.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>Лексика</w:t>
      </w:r>
      <w:r w:rsidRPr="008348E2">
        <w:rPr>
          <w:rStyle w:val="ab"/>
          <w:rFonts w:ascii="Times New Roman" w:eastAsia="@Arial Unicode MS" w:hAnsi="Times New Roman" w:cs="Times New Roman"/>
          <w:b/>
          <w:bCs/>
          <w:sz w:val="24"/>
          <w:szCs w:val="24"/>
        </w:rPr>
        <w:footnoteReference w:id="2"/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Состав слова (морфемика).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Морфология.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Части речи;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деление частей речи на самостоятельные и служебные.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Различение падежных и смысловых (синтаксических) вопросов.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Определение принадлежности имен существительных к 1, 2, 3-му склонению.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Морфологический разбор имен существительных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widowControl w:val="0"/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Имя прилагательное. Значение и употребление в речи. Изменение прилагательных по родам, числам и падежам, кроме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прилагательных на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noBreakHyphen/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ий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noBreakHyphen/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ья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noBreakHyphen/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ов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noBreakHyphen/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ин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Морфологический разбор имен прилагательных.</w:t>
      </w:r>
    </w:p>
    <w:p w:rsidR="00006C90" w:rsidRPr="008348E2" w:rsidRDefault="00006C90" w:rsidP="00006C90">
      <w:pPr>
        <w:widowControl w:val="0"/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Местоимение. Общее представление о местоимении.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Личные местоимения, значение и употребление в речи. Личные местоимения 1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2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3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noBreakHyphen/>
        <w:t>го лица единственного и множественного числа. Склонение личных местоимений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Морфологический разбор глаголов.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Наречие. Значение и употребление в речи.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Предлог.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Отличие предлогов от приставок.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Союзы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и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а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но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их роль в речи. Частица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не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, ее значение.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Синтаксис.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и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а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но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 Использование интонации перечисления в предложениях с однородными членами.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Различение простых и сложных предложений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>Орфография и пунктуация.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006C90" w:rsidRPr="008348E2" w:rsidRDefault="00006C90" w:rsidP="00006C90">
      <w:pPr>
        <w:widowControl w:val="0"/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Применение правил правописания:</w:t>
      </w:r>
    </w:p>
    <w:p w:rsidR="00006C90" w:rsidRPr="008348E2" w:rsidRDefault="00006C90" w:rsidP="00006C90">
      <w:pPr>
        <w:widowControl w:val="0"/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сочетания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жи – ши</w:t>
      </w:r>
      <w:r w:rsidRPr="008348E2">
        <w:rPr>
          <w:rStyle w:val="ab"/>
          <w:rFonts w:ascii="Times New Roman" w:eastAsia="@Arial Unicode MS" w:hAnsi="Times New Roman" w:cs="Times New Roman"/>
          <w:sz w:val="24"/>
          <w:szCs w:val="24"/>
        </w:rPr>
        <w:footnoteReference w:id="3"/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ча – ща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чу – щу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в положении под ударением;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сочетания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чк – чн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чт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щн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перенос слов;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проверяемые безударные гласные в корне слова;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непроизносимые согласные;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гласные и согласные в неизменяемых на письме приставках;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разделительные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ъ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и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мягкий знак после шипящих на конце имен существительных (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ночь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нож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рожь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мышь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);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безударные падежные окончания имен существительных (кроме существительных на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noBreakHyphen/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мя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noBreakHyphen/>
        <w:t>ий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noBreakHyphen/>
        <w:t>ья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noBreakHyphen/>
        <w:t>ье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noBreakHyphen/>
        <w:t>ия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noBreakHyphen/>
        <w:t>ов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noBreakHyphen/>
        <w:t>ин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);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безударные окончания имен прилагательных;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с глаголами;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мягкий знак после шипящих на конце глаголов в форме 2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noBreakHyphen/>
        <w:t>го лица единственного числа (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пишешь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учишь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);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мягкий знак в глаголах в сочетании 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noBreakHyphen/>
      </w:r>
      <w:r w:rsidRPr="008348E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ться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безударные личные окончания глаголов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раздельное написание предлогов с другими словами;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знаки препинания в конце предложения: точка, вопросительный и восклицательный знаки;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знаки препинания (запятая) в предложениях с однородными членами.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>Развитие речи.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Осознание ситуации общения: с какой целью, с кем и где происходит общение.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Последовательность предложений в тексте.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Последовательность частей текста (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абзацев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).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Комплексная работа над структурой текста: озаглавливание, корректирование порядка предложений и частей текста (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абзацев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).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План текста. Составление планов к данным текстам.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Создание собственных текстов по предложенным планам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Типы текстов: описание, повествование, рассуждение, их особенности.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Знакомство с жанрами письма и поздравления.</w:t>
      </w:r>
    </w:p>
    <w:p w:rsidR="00006C90" w:rsidRPr="008348E2" w:rsidRDefault="00006C90" w:rsidP="00006C90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8348E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использование в текстах синонимов и антонимов</w:t>
      </w:r>
      <w:r w:rsidRPr="008348E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006C90" w:rsidRPr="008348E2" w:rsidRDefault="00006C90" w:rsidP="00006C90">
      <w:pPr>
        <w:pStyle w:val="Zag3"/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8348E2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Знакомство с основными видами изложений и сочинений (без заучивания определений): </w:t>
      </w:r>
      <w:r w:rsidRPr="008348E2">
        <w:rPr>
          <w:rStyle w:val="Zag11"/>
          <w:rFonts w:eastAsia="@Arial Unicode MS"/>
          <w:color w:val="auto"/>
          <w:lang w:val="ru-RU"/>
        </w:rPr>
        <w:t>изложения подробные и выборочные, изложения с элементами сочинения</w:t>
      </w:r>
      <w:r w:rsidRPr="008348E2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; </w:t>
      </w:r>
      <w:r w:rsidRPr="008348E2">
        <w:rPr>
          <w:rStyle w:val="Zag11"/>
          <w:rFonts w:eastAsia="@Arial Unicode MS"/>
          <w:color w:val="auto"/>
          <w:lang w:val="ru-RU"/>
        </w:rPr>
        <w:t>сочинения</w:t>
      </w:r>
      <w:r w:rsidRPr="008348E2">
        <w:rPr>
          <w:rStyle w:val="Zag11"/>
          <w:rFonts w:eastAsia="@Arial Unicode MS"/>
          <w:color w:val="auto"/>
          <w:lang w:val="ru-RU"/>
        </w:rPr>
        <w:noBreakHyphen/>
        <w:t>повествования</w:t>
      </w:r>
      <w:r w:rsidRPr="008348E2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 w:rsidRPr="008348E2">
        <w:rPr>
          <w:rStyle w:val="Zag11"/>
          <w:rFonts w:eastAsia="@Arial Unicode MS"/>
          <w:color w:val="auto"/>
          <w:lang w:val="ru-RU"/>
        </w:rPr>
        <w:t>сочинения</w:t>
      </w:r>
      <w:r w:rsidRPr="008348E2">
        <w:rPr>
          <w:rStyle w:val="Zag11"/>
          <w:rFonts w:eastAsia="@Arial Unicode MS"/>
          <w:color w:val="auto"/>
          <w:lang w:val="ru-RU"/>
        </w:rPr>
        <w:noBreakHyphen/>
        <w:t>описания</w:t>
      </w:r>
      <w:r w:rsidRPr="008348E2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 w:rsidRPr="008348E2">
        <w:rPr>
          <w:rStyle w:val="Zag11"/>
          <w:rFonts w:eastAsia="@Arial Unicode MS"/>
          <w:color w:val="auto"/>
          <w:lang w:val="ru-RU"/>
        </w:rPr>
        <w:t>сочинения</w:t>
      </w:r>
      <w:r w:rsidRPr="008348E2">
        <w:rPr>
          <w:rStyle w:val="Zag11"/>
          <w:rFonts w:eastAsia="@Arial Unicode MS"/>
          <w:color w:val="auto"/>
          <w:lang w:val="ru-RU"/>
        </w:rPr>
        <w:noBreakHyphen/>
        <w:t>рассуждения</w:t>
      </w:r>
      <w:r w:rsidRPr="008348E2">
        <w:rPr>
          <w:rStyle w:val="Zag11"/>
          <w:rFonts w:eastAsia="@Arial Unicode MS"/>
          <w:i w:val="0"/>
          <w:iCs w:val="0"/>
          <w:color w:val="auto"/>
          <w:lang w:val="ru-RU"/>
        </w:rPr>
        <w:t>.</w:t>
      </w:r>
    </w:p>
    <w:p w:rsidR="00006C90" w:rsidRPr="00006C90" w:rsidRDefault="00006C90" w:rsidP="00006C90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06C90" w:rsidRDefault="00006C90" w:rsidP="00006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C90" w:rsidRDefault="00006C90" w:rsidP="00006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C90" w:rsidRDefault="00006C90" w:rsidP="00006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C90" w:rsidRDefault="00006C90" w:rsidP="00006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C90" w:rsidRDefault="00006C90" w:rsidP="00006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C90" w:rsidRDefault="00006C90" w:rsidP="00006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3CE" w:rsidRDefault="00896DDF"/>
    <w:sectPr w:rsidR="00AA13CE" w:rsidSect="00006C9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DDF" w:rsidRDefault="00896DDF" w:rsidP="00006C90">
      <w:pPr>
        <w:spacing w:after="0" w:line="240" w:lineRule="auto"/>
      </w:pPr>
      <w:r>
        <w:separator/>
      </w:r>
    </w:p>
  </w:endnote>
  <w:endnote w:type="continuationSeparator" w:id="1">
    <w:p w:rsidR="00896DDF" w:rsidRDefault="00896DDF" w:rsidP="00006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DDF" w:rsidRDefault="00896DDF" w:rsidP="00006C90">
      <w:pPr>
        <w:spacing w:after="0" w:line="240" w:lineRule="auto"/>
      </w:pPr>
      <w:r>
        <w:separator/>
      </w:r>
    </w:p>
  </w:footnote>
  <w:footnote w:type="continuationSeparator" w:id="1">
    <w:p w:rsidR="00896DDF" w:rsidRDefault="00896DDF" w:rsidP="00006C90">
      <w:pPr>
        <w:spacing w:after="0" w:line="240" w:lineRule="auto"/>
      </w:pPr>
      <w:r>
        <w:continuationSeparator/>
      </w:r>
    </w:p>
  </w:footnote>
  <w:footnote w:id="2">
    <w:p w:rsidR="00006C90" w:rsidRPr="00A94410" w:rsidRDefault="00006C90" w:rsidP="00006C90">
      <w:pPr>
        <w:pStyle w:val="a9"/>
        <w:rPr>
          <w:sz w:val="22"/>
          <w:szCs w:val="22"/>
        </w:rPr>
      </w:pPr>
      <w:r w:rsidRPr="00413904">
        <w:rPr>
          <w:rStyle w:val="ab"/>
          <w:sz w:val="22"/>
          <w:szCs w:val="22"/>
        </w:rPr>
        <w:footnoteRef/>
      </w:r>
      <w:r w:rsidRPr="00A94410">
        <w:rPr>
          <w:sz w:val="22"/>
          <w:szCs w:val="22"/>
        </w:rPr>
        <w:t xml:space="preserve"> Изучается во всех разделах курса.</w:t>
      </w:r>
    </w:p>
  </w:footnote>
  <w:footnote w:id="3">
    <w:p w:rsidR="00006C90" w:rsidRPr="00A94410" w:rsidRDefault="00006C90" w:rsidP="00006C90">
      <w:pPr>
        <w:pStyle w:val="a9"/>
        <w:rPr>
          <w:sz w:val="22"/>
          <w:szCs w:val="22"/>
        </w:rPr>
      </w:pPr>
      <w:r w:rsidRPr="00A94410">
        <w:rPr>
          <w:sz w:val="22"/>
          <w:szCs w:val="22"/>
        </w:rPr>
        <w:t xml:space="preserve"> Для предупреждения ошибок при письме целесообразно предусмотреть случаи типа “желток”, “железный”.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4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7"/>
  </w:num>
  <w:num w:numId="5">
    <w:abstractNumId w:val="6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14"/>
  </w:num>
  <w:num w:numId="15">
    <w:abstractNumId w:val="7"/>
  </w:num>
  <w:num w:numId="16">
    <w:abstractNumId w:val="8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C90"/>
    <w:rsid w:val="00006C90"/>
    <w:rsid w:val="00126376"/>
    <w:rsid w:val="003E5CBE"/>
    <w:rsid w:val="005D757D"/>
    <w:rsid w:val="0089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006C9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006C90"/>
    <w:pPr>
      <w:ind w:firstLine="244"/>
    </w:pPr>
  </w:style>
  <w:style w:type="paragraph" w:customStyle="1" w:styleId="4">
    <w:name w:val="Заг 4"/>
    <w:basedOn w:val="a"/>
    <w:uiPriority w:val="99"/>
    <w:rsid w:val="00006C9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7">
    <w:name w:val="Буллит Курсив"/>
    <w:basedOn w:val="a5"/>
    <w:link w:val="a8"/>
    <w:uiPriority w:val="99"/>
    <w:rsid w:val="00006C90"/>
    <w:rPr>
      <w:i/>
      <w:iCs/>
    </w:rPr>
  </w:style>
  <w:style w:type="character" w:customStyle="1" w:styleId="Zag11">
    <w:name w:val="Zag_11"/>
    <w:rsid w:val="00006C90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006C9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Знак"/>
    <w:link w:val="a3"/>
    <w:rsid w:val="00006C9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link w:val="a5"/>
    <w:rsid w:val="00006C9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006C9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8">
    <w:name w:val="Буллит Курсив Знак"/>
    <w:link w:val="a7"/>
    <w:uiPriority w:val="99"/>
    <w:rsid w:val="00006C90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Default">
    <w:name w:val="Default"/>
    <w:uiPriority w:val="99"/>
    <w:rsid w:val="00006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rsid w:val="00006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сноски Знак"/>
    <w:basedOn w:val="a0"/>
    <w:link w:val="a9"/>
    <w:uiPriority w:val="99"/>
    <w:rsid w:val="00006C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uiPriority w:val="99"/>
    <w:rsid w:val="00006C90"/>
    <w:rPr>
      <w:vertAlign w:val="superscript"/>
    </w:rPr>
  </w:style>
  <w:style w:type="paragraph" w:customStyle="1" w:styleId="ac">
    <w:name w:val="Курсив"/>
    <w:basedOn w:val="a3"/>
    <w:uiPriority w:val="99"/>
    <w:rsid w:val="00006C90"/>
    <w:rPr>
      <w:i/>
      <w:iCs/>
    </w:rPr>
  </w:style>
  <w:style w:type="paragraph" w:styleId="ad">
    <w:name w:val="Subtitle"/>
    <w:basedOn w:val="a"/>
    <w:next w:val="a"/>
    <w:link w:val="ae"/>
    <w:qFormat/>
    <w:rsid w:val="00006C90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e">
    <w:name w:val="Подзаголовок Знак"/>
    <w:basedOn w:val="a0"/>
    <w:link w:val="ad"/>
    <w:rsid w:val="00006C90"/>
    <w:rPr>
      <w:rFonts w:ascii="Times New Roman" w:eastAsia="MS Gothic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5234</Words>
  <Characters>29835</Characters>
  <Application>Microsoft Office Word</Application>
  <DocSecurity>0</DocSecurity>
  <Lines>248</Lines>
  <Paragraphs>69</Paragraphs>
  <ScaleCrop>false</ScaleCrop>
  <Company/>
  <LinksUpToDate>false</LinksUpToDate>
  <CharactersWithSpaces>35000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2021-09-24T17:31:00Z</dcterms:created>
  <dcterms:modified xsi:type="dcterms:W3CDTF">2021-09-24T17:31:00Z</dcterms:modified>
</cp:coreProperties>
</file>